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1E27" w14:textId="3BE71DC7" w:rsidR="00E931A2" w:rsidRDefault="00C56A38" w:rsidP="00C56A38">
      <w:pPr>
        <w:pStyle w:val="Paragraphedeliste"/>
        <w:jc w:val="center"/>
        <w:rPr>
          <w:sz w:val="24"/>
          <w:szCs w:val="24"/>
        </w:rPr>
      </w:pPr>
      <w:bookmarkStart w:id="0" w:name="_GoBack"/>
      <w:bookmarkEnd w:id="0"/>
      <w:r w:rsidRPr="00C56A38">
        <w:rPr>
          <w:b/>
          <w:sz w:val="24"/>
          <w:szCs w:val="24"/>
        </w:rPr>
        <w:t>Plan de financement du projet</w:t>
      </w:r>
      <w:r>
        <w:rPr>
          <w:sz w:val="24"/>
          <w:szCs w:val="24"/>
        </w:rPr>
        <w:t xml:space="preserve"> : </w:t>
      </w:r>
    </w:p>
    <w:p w14:paraId="2C6E2074" w14:textId="7D862B9C" w:rsidR="00C56A38" w:rsidRDefault="00C56A38" w:rsidP="00C56A38">
      <w:pPr>
        <w:pStyle w:val="Paragraphedeliste"/>
        <w:jc w:val="center"/>
        <w:rPr>
          <w:sz w:val="24"/>
          <w:szCs w:val="24"/>
        </w:rPr>
      </w:pPr>
    </w:p>
    <w:tbl>
      <w:tblPr>
        <w:tblpPr w:leftFromText="141" w:rightFromText="141" w:vertAnchor="text"/>
        <w:tblW w:w="10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76"/>
        <w:gridCol w:w="700"/>
        <w:gridCol w:w="1855"/>
        <w:gridCol w:w="1712"/>
        <w:gridCol w:w="1862"/>
      </w:tblGrid>
      <w:tr w:rsidR="00C56A38" w14:paraId="171D2535" w14:textId="77777777" w:rsidTr="00006D33">
        <w:trPr>
          <w:trHeight w:val="294"/>
        </w:trPr>
        <w:tc>
          <w:tcPr>
            <w:tcW w:w="3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0D6EE" w14:textId="77777777" w:rsidR="00C56A38" w:rsidRDefault="00C56A38" w:rsidP="00006D33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DEPENSES </w:t>
            </w:r>
          </w:p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241B4" w14:textId="77777777" w:rsidR="00C56A38" w:rsidRDefault="00C56A38" w:rsidP="00006D33">
            <w:pPr>
              <w:rPr>
                <w:rFonts w:ascii="Calibri" w:hAnsi="Calibri" w:cs="Calibri"/>
              </w:rPr>
            </w:pPr>
          </w:p>
        </w:tc>
        <w:tc>
          <w:tcPr>
            <w:tcW w:w="5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F56AE" w14:textId="77777777" w:rsidR="00C56A38" w:rsidRDefault="00C56A38" w:rsidP="00006D33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RECETTES </w:t>
            </w:r>
          </w:p>
        </w:tc>
      </w:tr>
      <w:tr w:rsidR="00C56A38" w14:paraId="7C570878" w14:textId="77777777" w:rsidTr="00006D33">
        <w:trPr>
          <w:trHeight w:val="294"/>
        </w:trPr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92D7B" w14:textId="77777777" w:rsidR="00C56A38" w:rsidRDefault="00C56A38" w:rsidP="00006D33">
            <w:pPr>
              <w:rPr>
                <w:rFonts w:ascii="Calibri" w:hAnsi="Calibri" w:cs="Calibri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2AF9C" w14:textId="77777777" w:rsidR="00C56A38" w:rsidRDefault="00C56A38" w:rsidP="00006D33"/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7CB0A" w14:textId="77777777" w:rsidR="00C56A38" w:rsidRDefault="00C56A38" w:rsidP="00006D33"/>
        </w:tc>
        <w:tc>
          <w:tcPr>
            <w:tcW w:w="185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51087" w14:textId="77777777" w:rsidR="00C56A38" w:rsidRDefault="00C56A38" w:rsidP="00006D33"/>
        </w:tc>
        <w:tc>
          <w:tcPr>
            <w:tcW w:w="171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7F957" w14:textId="77777777" w:rsidR="00C56A38" w:rsidRDefault="00C56A38" w:rsidP="00006D33"/>
        </w:tc>
        <w:tc>
          <w:tcPr>
            <w:tcW w:w="186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54077" w14:textId="77777777" w:rsidR="00C56A38" w:rsidRDefault="00C56A38" w:rsidP="00006D33"/>
        </w:tc>
      </w:tr>
      <w:tr w:rsidR="00C56A38" w14:paraId="6849E17B" w14:textId="77777777" w:rsidTr="00006D33">
        <w:trPr>
          <w:trHeight w:val="29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CCB5F" w14:textId="77777777" w:rsidR="00C56A38" w:rsidRDefault="00C56A38" w:rsidP="00006D33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Nature 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2C504" w14:textId="77777777" w:rsidR="00C56A38" w:rsidRDefault="00C56A38" w:rsidP="00006D33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  HT</w:t>
            </w:r>
          </w:p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D0B8F" w14:textId="77777777" w:rsidR="00C56A38" w:rsidRDefault="00C56A38" w:rsidP="00006D33">
            <w:pPr>
              <w:rPr>
                <w:rFonts w:ascii="Calibri" w:hAnsi="Calibri" w:cs="Calibri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1565F" w14:textId="77777777" w:rsidR="00C56A38" w:rsidRDefault="00C56A38" w:rsidP="00006D33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Financeurs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B6A3B" w14:textId="77777777" w:rsidR="00C56A38" w:rsidRDefault="00C56A38" w:rsidP="00006D33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 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72CAF" w14:textId="77777777" w:rsidR="00C56A38" w:rsidRDefault="00C56A38" w:rsidP="00006D33">
            <w:pPr>
              <w:pStyle w:val="Normal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Taux subv/dépenses </w:t>
            </w:r>
          </w:p>
        </w:tc>
      </w:tr>
      <w:tr w:rsidR="00C56A38" w14:paraId="0E7F3FE4" w14:textId="77777777" w:rsidTr="00006D33">
        <w:trPr>
          <w:trHeight w:val="29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C1675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Acquisitions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67120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397 282,00 € </w:t>
            </w:r>
          </w:p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EC4C0" w14:textId="77777777" w:rsidR="00C56A38" w:rsidRDefault="00C56A38" w:rsidP="00006D33">
            <w:pPr>
              <w:rPr>
                <w:rFonts w:ascii="Calibri" w:hAnsi="Calibri" w:cs="Calibri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EB15A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Conseil Départemental 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674A1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900 000 €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52167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19,53% </w:t>
            </w:r>
          </w:p>
        </w:tc>
      </w:tr>
      <w:tr w:rsidR="00C56A38" w14:paraId="7467B822" w14:textId="77777777" w:rsidTr="00006D33">
        <w:trPr>
          <w:trHeight w:val="29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2CEA4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Maitrise d'œuvre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E47FD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292 570,00 €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C89A7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9B638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SIAF 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04136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630 000 €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2774E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13,67% </w:t>
            </w:r>
          </w:p>
        </w:tc>
      </w:tr>
      <w:tr w:rsidR="00C56A38" w14:paraId="3324B47A" w14:textId="77777777" w:rsidTr="00006D33">
        <w:trPr>
          <w:trHeight w:val="29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FF786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Etudes préalables 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79D3B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26 338,33 €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7BA33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F013B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Conseil Régional 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F11F2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600 000 €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03EC3" w14:textId="77777777" w:rsidR="00C56A38" w:rsidRPr="004C582D" w:rsidRDefault="00C56A38" w:rsidP="00006D33">
            <w:pPr>
              <w:pStyle w:val="NormalWeb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13,02% </w:t>
            </w:r>
          </w:p>
        </w:tc>
      </w:tr>
      <w:tr w:rsidR="00C56A38" w14:paraId="49F26054" w14:textId="77777777" w:rsidTr="00006D33">
        <w:trPr>
          <w:trHeight w:val="29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C8D0E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SPS et CT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C18AC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13 994,00 €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B3602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3B50D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Fonds friche 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5BB1F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225 752 €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8506E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4,92% </w:t>
            </w:r>
          </w:p>
        </w:tc>
      </w:tr>
      <w:tr w:rsidR="00C56A38" w14:paraId="0C475AC9" w14:textId="77777777" w:rsidTr="00006D33">
        <w:trPr>
          <w:trHeight w:val="29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66495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Travaux 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DA1D0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3 620 072,88 €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581CE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17C1F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DSIL relance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3AB9E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200 000 €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BBE10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4,34% </w:t>
            </w:r>
          </w:p>
        </w:tc>
      </w:tr>
      <w:tr w:rsidR="00C56A38" w14:paraId="1720A994" w14:textId="77777777" w:rsidTr="00006D33">
        <w:trPr>
          <w:trHeight w:val="294"/>
        </w:trPr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284F2" w14:textId="77777777" w:rsidR="00C56A38" w:rsidRDefault="00C56A38" w:rsidP="00006D33">
            <w:pPr>
              <w:rPr>
                <w:rFonts w:ascii="Calibri" w:hAnsi="Calibri" w:cs="Calibri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30D08" w14:textId="77777777" w:rsidR="00C56A38" w:rsidRDefault="00C56A38" w:rsidP="00006D33"/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7D2F0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3EB4C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DSIL 2020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69F99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156 000 €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57404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3,38% </w:t>
            </w:r>
          </w:p>
        </w:tc>
      </w:tr>
      <w:tr w:rsidR="00C56A38" w14:paraId="20F60B04" w14:textId="77777777" w:rsidTr="00006D33">
        <w:trPr>
          <w:trHeight w:val="294"/>
        </w:trPr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64A5C" w14:textId="77777777" w:rsidR="00C56A38" w:rsidRDefault="00C56A38" w:rsidP="00006D33">
            <w:pPr>
              <w:rPr>
                <w:rFonts w:ascii="Calibri" w:hAnsi="Calibri" w:cs="Calibri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FA316" w14:textId="77777777" w:rsidR="00C56A38" w:rsidRDefault="00C56A38" w:rsidP="00006D33"/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0398B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C45F8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DPV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4EA1D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111 465 €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62069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2,42% </w:t>
            </w:r>
          </w:p>
        </w:tc>
      </w:tr>
      <w:tr w:rsidR="00C56A38" w14:paraId="7D5562D8" w14:textId="77777777" w:rsidTr="00006D33">
        <w:trPr>
          <w:trHeight w:val="29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15064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 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5C371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4 350 257,21 € </w:t>
            </w:r>
          </w:p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77D3D" w14:textId="77777777" w:rsidR="00C56A38" w:rsidRDefault="00C56A38" w:rsidP="00006D33">
            <w:pPr>
              <w:rPr>
                <w:rFonts w:ascii="Calibri" w:hAnsi="Calibri" w:cs="Calibri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C4B51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21C76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2 823 217,00 €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AA3AA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61,13% </w:t>
            </w:r>
          </w:p>
        </w:tc>
      </w:tr>
      <w:tr w:rsidR="00C56A38" w14:paraId="1BB77699" w14:textId="77777777" w:rsidTr="00006D33">
        <w:trPr>
          <w:trHeight w:val="29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DF5DC" w14:textId="77777777" w:rsidR="00C56A38" w:rsidRDefault="00C56A38" w:rsidP="00006D33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Complément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DE50B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258 642,79 €</w:t>
            </w:r>
          </w:p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8B4F4" w14:textId="77777777" w:rsidR="00C56A38" w:rsidRDefault="00C56A38" w:rsidP="00006D33">
            <w:pPr>
              <w:rPr>
                <w:rFonts w:ascii="Calibri" w:hAnsi="Calibri" w:cs="Calibri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2EC4D" w14:textId="77777777" w:rsidR="00C56A38" w:rsidRDefault="00C56A38" w:rsidP="00006D33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022F5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9FACD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6A38" w14:paraId="22F6327B" w14:textId="77777777" w:rsidTr="00006D33">
        <w:trPr>
          <w:trHeight w:val="29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D832D" w14:textId="77777777" w:rsidR="00C56A38" w:rsidRDefault="00C56A38" w:rsidP="00006D33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GENERAL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E4D03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4 608 900,00 €</w:t>
            </w:r>
          </w:p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D22A3" w14:textId="77777777" w:rsidR="00C56A38" w:rsidRDefault="00C56A38" w:rsidP="00006D33">
            <w:pPr>
              <w:rPr>
                <w:rFonts w:ascii="Calibri" w:hAnsi="Calibri" w:cs="Calibri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6AA0D" w14:textId="77777777" w:rsidR="00C56A38" w:rsidRDefault="00C56A38" w:rsidP="00006D33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663B4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BC5F6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6A38" w14:paraId="482A910E" w14:textId="77777777" w:rsidTr="00006D33">
        <w:trPr>
          <w:trHeight w:val="294"/>
        </w:trPr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B506E" w14:textId="77777777" w:rsidR="00C56A38" w:rsidRDefault="00C56A38" w:rsidP="00006D33">
            <w:pPr>
              <w:rPr>
                <w:rFonts w:ascii="Calibri" w:hAnsi="Calibri" w:cs="Calibri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96B33" w14:textId="77777777" w:rsidR="00C56A38" w:rsidRDefault="00C56A38" w:rsidP="00006D33"/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231D6" w14:textId="77777777" w:rsidR="00C56A38" w:rsidRDefault="00C56A38" w:rsidP="00006D33"/>
        </w:tc>
        <w:tc>
          <w:tcPr>
            <w:tcW w:w="185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E9BF5" w14:textId="77777777" w:rsidR="00C56A38" w:rsidRDefault="00C56A38" w:rsidP="00006D33"/>
        </w:tc>
        <w:tc>
          <w:tcPr>
            <w:tcW w:w="171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1EF35" w14:textId="77777777" w:rsidR="00C56A38" w:rsidRDefault="00C56A38" w:rsidP="00006D33"/>
        </w:tc>
        <w:tc>
          <w:tcPr>
            <w:tcW w:w="186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278A2" w14:textId="77777777" w:rsidR="00C56A38" w:rsidRDefault="00C56A38" w:rsidP="00006D33"/>
        </w:tc>
      </w:tr>
      <w:tr w:rsidR="00C56A38" w14:paraId="63C67B49" w14:textId="77777777" w:rsidTr="00006D33">
        <w:trPr>
          <w:trHeight w:val="294"/>
        </w:trPr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B9464" w14:textId="77777777" w:rsidR="00C56A38" w:rsidRDefault="00C56A38" w:rsidP="00006D33"/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883B0" w14:textId="77777777" w:rsidR="00C56A38" w:rsidRDefault="00C56A38" w:rsidP="00006D33"/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0DC17" w14:textId="77777777" w:rsidR="00C56A38" w:rsidRDefault="00C56A38" w:rsidP="00006D33"/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84096" w14:textId="77777777" w:rsidR="00C56A38" w:rsidRDefault="00C56A38" w:rsidP="00006D3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Autofinancement 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2995A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1 791 515,21 € 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1E9E2" w14:textId="77777777" w:rsidR="00C56A38" w:rsidRDefault="00C56A38" w:rsidP="00006D33">
            <w:pPr>
              <w:pStyle w:val="Normal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38,87% </w:t>
            </w:r>
          </w:p>
        </w:tc>
      </w:tr>
    </w:tbl>
    <w:p w14:paraId="1F4408F1" w14:textId="77777777" w:rsidR="00C56A38" w:rsidRPr="00E931A2" w:rsidRDefault="00C56A38" w:rsidP="00C56A38">
      <w:pPr>
        <w:pStyle w:val="Paragraphedeliste"/>
        <w:jc w:val="center"/>
        <w:rPr>
          <w:sz w:val="24"/>
          <w:szCs w:val="24"/>
        </w:rPr>
      </w:pPr>
    </w:p>
    <w:sectPr w:rsidR="00C56A38" w:rsidRPr="00E931A2" w:rsidSect="00F0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920ED"/>
    <w:multiLevelType w:val="hybridMultilevel"/>
    <w:tmpl w:val="A846151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7418AC"/>
    <w:multiLevelType w:val="hybridMultilevel"/>
    <w:tmpl w:val="65B2DF24"/>
    <w:lvl w:ilvl="0" w:tplc="C9C29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2071"/>
    <w:multiLevelType w:val="hybridMultilevel"/>
    <w:tmpl w:val="EFF29A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03B52"/>
    <w:multiLevelType w:val="hybridMultilevel"/>
    <w:tmpl w:val="F400289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00"/>
    <w:rsid w:val="00097F88"/>
    <w:rsid w:val="002D5286"/>
    <w:rsid w:val="0040693A"/>
    <w:rsid w:val="004D4B31"/>
    <w:rsid w:val="00644E32"/>
    <w:rsid w:val="00884813"/>
    <w:rsid w:val="009C1CA2"/>
    <w:rsid w:val="00A965D2"/>
    <w:rsid w:val="00B9122A"/>
    <w:rsid w:val="00C56A38"/>
    <w:rsid w:val="00D51A00"/>
    <w:rsid w:val="00E0429E"/>
    <w:rsid w:val="00E30999"/>
    <w:rsid w:val="00E90544"/>
    <w:rsid w:val="00E931A2"/>
    <w:rsid w:val="00F03526"/>
    <w:rsid w:val="00F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681F"/>
  <w15:chartTrackingRefBased/>
  <w15:docId w15:val="{88D074F5-80E6-4265-BC94-C41DE72E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054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54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D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3526"/>
    <w:pPr>
      <w:ind w:left="720"/>
      <w:contextualSpacing/>
    </w:pPr>
  </w:style>
  <w:style w:type="character" w:customStyle="1" w:styleId="hgkelc">
    <w:name w:val="hgkelc"/>
    <w:basedOn w:val="Policepardfaut"/>
    <w:rsid w:val="00097F88"/>
  </w:style>
  <w:style w:type="paragraph" w:styleId="NormalWeb">
    <w:name w:val="Normal (Web)"/>
    <w:basedOn w:val="Normal"/>
    <w:uiPriority w:val="99"/>
    <w:semiHidden/>
    <w:unhideWhenUsed/>
    <w:rsid w:val="00C56A3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d'Epinal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SIBILLE Mélanie</dc:creator>
  <cp:keywords/>
  <dc:description/>
  <cp:lastModifiedBy>SIBILLE HENRY Mélanie</cp:lastModifiedBy>
  <cp:revision>2</cp:revision>
  <cp:lastPrinted>2020-03-16T10:01:00Z</cp:lastPrinted>
  <dcterms:created xsi:type="dcterms:W3CDTF">2024-04-11T13:05:00Z</dcterms:created>
  <dcterms:modified xsi:type="dcterms:W3CDTF">2024-04-11T13:05:00Z</dcterms:modified>
</cp:coreProperties>
</file>